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2D3" w:rsidRPr="009632D3" w:rsidRDefault="009632D3" w:rsidP="009632D3">
      <w:pPr>
        <w:jc w:val="center"/>
        <w:rPr>
          <w:b/>
          <w:sz w:val="36"/>
          <w:szCs w:val="36"/>
        </w:rPr>
      </w:pPr>
      <w:r w:rsidRPr="009632D3">
        <w:rPr>
          <w:b/>
          <w:sz w:val="36"/>
          <w:szCs w:val="36"/>
        </w:rPr>
        <w:t>ΛΑΤΙΝΙΚΑ Γ΄ ΛΥΚΕΙΟΥ –</w:t>
      </w:r>
    </w:p>
    <w:p w:rsidR="009632D3" w:rsidRPr="009632D3" w:rsidRDefault="009632D3" w:rsidP="009632D3">
      <w:pPr>
        <w:pBdr>
          <w:bottom w:val="single" w:sz="12" w:space="1" w:color="auto"/>
        </w:pBdr>
        <w:jc w:val="center"/>
        <w:rPr>
          <w:b/>
          <w:sz w:val="36"/>
          <w:szCs w:val="36"/>
        </w:rPr>
      </w:pPr>
      <w:r w:rsidRPr="009632D3">
        <w:rPr>
          <w:b/>
          <w:sz w:val="36"/>
          <w:szCs w:val="36"/>
        </w:rPr>
        <w:t>ΕΝΕΡΓΗΤΙΚΗ / ΠΑΘΗΤΙΚΗ ΣΥΝΤΑΞΗ – ΑΣΚΗΣΕΙΣ</w:t>
      </w:r>
    </w:p>
    <w:p w:rsidR="009632D3" w:rsidRPr="009632D3" w:rsidRDefault="009632D3" w:rsidP="009632D3">
      <w:pPr>
        <w:rPr>
          <w:sz w:val="36"/>
          <w:szCs w:val="36"/>
        </w:rPr>
      </w:pPr>
      <w:r w:rsidRPr="009632D3">
        <w:rPr>
          <w:rFonts w:ascii="Calibri" w:hAnsi="Calibri" w:cs="Calibri"/>
          <w:sz w:val="32"/>
          <w:szCs w:val="32"/>
        </w:rPr>
        <w:t>Να μετατρέψετε την ενεργητική σύνταξη σε παθητική ή το αντίστροφο:</w:t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Silius animum tenerum habebant.</w:t>
      </w:r>
      <w:r>
        <w:rPr>
          <w:rFonts w:ascii="Calibri" w:hAnsi="Calibri" w:cs="Calibri"/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Pro quo (Galli) immensam pecuniam acceperunt.</w:t>
      </w:r>
      <w:r w:rsidRPr="009632D3">
        <w:rPr>
          <w:rFonts w:ascii="Calibri" w:hAnsi="Calibri" w:cs="Calibri"/>
          <w:sz w:val="32"/>
          <w:szCs w:val="32"/>
          <w:lang w:val="en-US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Galli everterunt urbem Romam praeter Capitolium.</w:t>
      </w:r>
    </w:p>
    <w:p w:rsidR="009632D3" w:rsidRPr="009632D3" w:rsidRDefault="009632D3" w:rsidP="009632D3">
      <w:pPr>
        <w:pStyle w:val="a5"/>
        <w:rPr>
          <w:rFonts w:ascii="Calibri" w:hAnsi="Calibri" w:cs="Calibri"/>
          <w:sz w:val="32"/>
          <w:szCs w:val="32"/>
          <w:lang w:val="en-US"/>
        </w:rPr>
      </w:pP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Ego non cognos</w:t>
      </w:r>
      <w:r w:rsidRPr="009632D3">
        <w:rPr>
          <w:sz w:val="32"/>
          <w:szCs w:val="32"/>
          <w:lang w:val="en-US"/>
        </w:rPr>
        <w:t>co vocem tuam?</w:t>
      </w:r>
      <w:r>
        <w:rPr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Cato attulit quodam die in curiam ficum praecocem ex Carthagine.</w:t>
      </w:r>
      <w:r>
        <w:rPr>
          <w:rFonts w:ascii="Calibri" w:hAnsi="Calibri" w:cs="Calibri"/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Accius tragoediam suam ei desideranti legit.</w:t>
      </w:r>
      <w:r>
        <w:rPr>
          <w:rFonts w:ascii="Calibri" w:hAnsi="Calibri" w:cs="Calibri"/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 xml:space="preserve">Hoc est quod Tarquinium dixisse ferunt exulantem. </w:t>
      </w:r>
      <w:r>
        <w:rPr>
          <w:rFonts w:ascii="Calibri" w:hAnsi="Calibri" w:cs="Calibri"/>
          <w:sz w:val="28"/>
          <w:szCs w:val="28"/>
        </w:rPr>
        <w:t>(***)</w:t>
      </w:r>
      <w:r>
        <w:rPr>
          <w:rFonts w:ascii="Calibri" w:hAnsi="Calibri" w:cs="Calibri"/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Tum Camillus absens dictator est factus (a Romanis).</w:t>
      </w:r>
      <w:r>
        <w:rPr>
          <w:rFonts w:ascii="Calibri" w:hAnsi="Calibri" w:cs="Calibri"/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Quo Cart</w:t>
      </w:r>
      <w:r w:rsidRPr="009632D3">
        <w:rPr>
          <w:sz w:val="32"/>
          <w:szCs w:val="32"/>
          <w:lang w:val="en-US"/>
        </w:rPr>
        <w:t>hago deleta est (ab hostibus).</w:t>
      </w:r>
      <w:r>
        <w:rPr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Quod a C. Caesare scriptum est.</w:t>
      </w:r>
      <w:r>
        <w:rPr>
          <w:rFonts w:ascii="Calibri" w:hAnsi="Calibri" w:cs="Calibri"/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A duce hostium his verbis proelio lacessitus est (is).</w:t>
      </w:r>
      <w:r>
        <w:rPr>
          <w:rFonts w:ascii="Calibri" w:hAnsi="Calibri" w:cs="Calibri"/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 xml:space="preserve">Is fores reserari eosque intromitti iussit. </w:t>
      </w:r>
      <w:r>
        <w:rPr>
          <w:rFonts w:ascii="Calibri" w:hAnsi="Calibri" w:cs="Calibri"/>
          <w:sz w:val="28"/>
          <w:szCs w:val="28"/>
        </w:rPr>
        <w:t>(***)</w:t>
      </w:r>
      <w:r w:rsidRPr="009632D3">
        <w:rPr>
          <w:rFonts w:ascii="Calibri" w:hAnsi="Calibri" w:cs="Calibri"/>
          <w:sz w:val="32"/>
          <w:szCs w:val="32"/>
          <w:lang w:val="en-US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lastRenderedPageBreak/>
        <w:t xml:space="preserve">Quis possit diligere eum. </w:t>
      </w:r>
      <w:r>
        <w:rPr>
          <w:rFonts w:ascii="Calibri" w:hAnsi="Calibri" w:cs="Calibri"/>
          <w:sz w:val="28"/>
          <w:szCs w:val="28"/>
        </w:rPr>
        <w:t>(***)</w:t>
      </w:r>
      <w:r>
        <w:rPr>
          <w:rFonts w:ascii="Calibri" w:hAnsi="Calibri" w:cs="Calibri"/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Paetus a militibus Romam trahebatur.</w:t>
      </w:r>
      <w:r>
        <w:rPr>
          <w:rFonts w:ascii="Calibri" w:hAnsi="Calibri" w:cs="Calibri"/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rFonts w:ascii="Calibri" w:hAnsi="Calibri" w:cs="Calibri"/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Hoc dictum paulo post res ipsa confirmavit.</w:t>
      </w:r>
      <w:r>
        <w:rPr>
          <w:rFonts w:ascii="Calibri" w:hAnsi="Calibri" w:cs="Calibri"/>
          <w:sz w:val="32"/>
          <w:szCs w:val="32"/>
        </w:rPr>
        <w:br/>
      </w:r>
    </w:p>
    <w:p w:rsidR="009632D3" w:rsidRPr="009632D3" w:rsidRDefault="009632D3" w:rsidP="009632D3">
      <w:pPr>
        <w:pStyle w:val="a5"/>
        <w:numPr>
          <w:ilvl w:val="0"/>
          <w:numId w:val="1"/>
        </w:numPr>
        <w:rPr>
          <w:sz w:val="32"/>
          <w:szCs w:val="32"/>
          <w:lang w:val="en-US"/>
        </w:rPr>
      </w:pPr>
      <w:r w:rsidRPr="009632D3">
        <w:rPr>
          <w:rFonts w:ascii="Calibri" w:hAnsi="Calibri" w:cs="Calibri"/>
          <w:sz w:val="32"/>
          <w:szCs w:val="32"/>
          <w:lang w:val="en-US"/>
        </w:rPr>
        <w:t>Sutor, cupidus pecuniae, eum Caesari attulit.</w:t>
      </w:r>
    </w:p>
    <w:p w:rsidR="009632D3" w:rsidRPr="009632D3" w:rsidRDefault="009632D3" w:rsidP="009632D3">
      <w:pPr>
        <w:jc w:val="both"/>
        <w:rPr>
          <w:sz w:val="28"/>
          <w:szCs w:val="28"/>
          <w:lang w:val="en-US"/>
        </w:rPr>
      </w:pPr>
    </w:p>
    <w:sectPr w:rsidR="009632D3" w:rsidRPr="009632D3" w:rsidSect="00AD20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5E0" w:rsidRDefault="004E15E0" w:rsidP="009632D3">
      <w:pPr>
        <w:spacing w:after="0" w:line="240" w:lineRule="auto"/>
      </w:pPr>
      <w:r>
        <w:separator/>
      </w:r>
    </w:p>
  </w:endnote>
  <w:endnote w:type="continuationSeparator" w:id="1">
    <w:p w:rsidR="004E15E0" w:rsidRDefault="004E15E0" w:rsidP="00963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D3" w:rsidRDefault="009632D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D3" w:rsidRDefault="009632D3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D3" w:rsidRDefault="009632D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5E0" w:rsidRDefault="004E15E0" w:rsidP="009632D3">
      <w:pPr>
        <w:spacing w:after="0" w:line="240" w:lineRule="auto"/>
      </w:pPr>
      <w:r>
        <w:separator/>
      </w:r>
    </w:p>
  </w:footnote>
  <w:footnote w:type="continuationSeparator" w:id="1">
    <w:p w:rsidR="004E15E0" w:rsidRDefault="004E15E0" w:rsidP="00963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D3" w:rsidRDefault="009632D3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17907" o:spid="_x0000_s2050" type="#_x0000_t75" style="position:absolute;margin-left:0;margin-top:0;width:415.2pt;height:415.2pt;z-index:-251657216;mso-position-horizontal:center;mso-position-horizontal-relative:margin;mso-position-vertical:center;mso-position-vertical-relative:margin" o:allowincell="f">
          <v:imagedata r:id="rId1" o:title="Filhub Blue Logomark bigger file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D3" w:rsidRDefault="009632D3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17908" o:spid="_x0000_s2051" type="#_x0000_t75" style="position:absolute;margin-left:0;margin-top:0;width:415.2pt;height:415.2pt;z-index:-251656192;mso-position-horizontal:center;mso-position-horizontal-relative:margin;mso-position-vertical:center;mso-position-vertical-relative:margin" o:allowincell="f">
          <v:imagedata r:id="rId1" o:title="Filhub Blue Logomark bigger file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D3" w:rsidRDefault="009632D3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17906" o:spid="_x0000_s2049" type="#_x0000_t75" style="position:absolute;margin-left:0;margin-top:0;width:415.2pt;height:415.2pt;z-index:-251658240;mso-position-horizontal:center;mso-position-horizontal-relative:margin;mso-position-vertical:center;mso-position-vertical-relative:margin" o:allowincell="f">
          <v:imagedata r:id="rId1" o:title="Filhub Blue Logomark bigger file" gain="19661f" blacklevel="22938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F26E2"/>
    <w:multiLevelType w:val="hybridMultilevel"/>
    <w:tmpl w:val="99DAA65C"/>
    <w:lvl w:ilvl="0" w:tplc="32101E8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5E0EDB"/>
    <w:multiLevelType w:val="hybridMultilevel"/>
    <w:tmpl w:val="30688D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632D3"/>
    <w:rsid w:val="004E15E0"/>
    <w:rsid w:val="009632D3"/>
    <w:rsid w:val="00AD2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632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9632D3"/>
  </w:style>
  <w:style w:type="paragraph" w:styleId="a4">
    <w:name w:val="footer"/>
    <w:basedOn w:val="a"/>
    <w:link w:val="Char0"/>
    <w:uiPriority w:val="99"/>
    <w:semiHidden/>
    <w:unhideWhenUsed/>
    <w:rsid w:val="009632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9632D3"/>
  </w:style>
  <w:style w:type="paragraph" w:styleId="a5">
    <w:name w:val="List Paragraph"/>
    <w:basedOn w:val="a"/>
    <w:uiPriority w:val="34"/>
    <w:qFormat/>
    <w:rsid w:val="00963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133</Words>
  <Characters>723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2026-10-05T10:54:00Z</dcterms:created>
  <dcterms:modified xsi:type="dcterms:W3CDTF">2026-10-05T11:04:00Z</dcterms:modified>
</cp:coreProperties>
</file>